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D" w:rsidRPr="003F7BC5" w:rsidRDefault="003F7BC5" w:rsidP="003F7BC5">
      <w:pPr>
        <w:spacing w:after="0"/>
        <w:jc w:val="center"/>
        <w:rPr>
          <w:b/>
          <w:u w:val="single"/>
        </w:rPr>
      </w:pPr>
      <w:r w:rsidRPr="003F7BC5">
        <w:rPr>
          <w:b/>
          <w:u w:val="single"/>
        </w:rPr>
        <w:t>Literaturliste zur Chemie-Didaktik (</w:t>
      </w:r>
      <w:proofErr w:type="spellStart"/>
      <w:r w:rsidRPr="003F7BC5">
        <w:rPr>
          <w:b/>
          <w:u w:val="single"/>
        </w:rPr>
        <w:t>Gymn</w:t>
      </w:r>
      <w:proofErr w:type="spellEnd"/>
      <w:r w:rsidRPr="003F7BC5">
        <w:rPr>
          <w:b/>
          <w:u w:val="single"/>
        </w:rPr>
        <w:t>.)</w:t>
      </w:r>
    </w:p>
    <w:p w:rsidR="003F7BC5" w:rsidRDefault="003F7BC5" w:rsidP="003F7BC5">
      <w:pPr>
        <w:spacing w:after="0"/>
        <w:jc w:val="center"/>
        <w:rPr>
          <w:b/>
          <w:u w:val="single"/>
        </w:rPr>
      </w:pPr>
      <w:r w:rsidRPr="003F7BC5">
        <w:rPr>
          <w:b/>
          <w:u w:val="single"/>
        </w:rPr>
        <w:t>-Auswahl-</w:t>
      </w:r>
    </w:p>
    <w:p w:rsidR="003F7BC5" w:rsidRPr="003F7BC5" w:rsidRDefault="003F7BC5" w:rsidP="003F7BC5">
      <w:pPr>
        <w:spacing w:after="0"/>
        <w:jc w:val="center"/>
        <w:rPr>
          <w:b/>
          <w:u w:val="single"/>
        </w:rPr>
      </w:pPr>
    </w:p>
    <w:p w:rsidR="003F7BC5" w:rsidRDefault="003F7BC5" w:rsidP="0090176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>Schulbücher</w:t>
      </w:r>
    </w:p>
    <w:p w:rsidR="00BE31F2" w:rsidRDefault="00BE31F2" w:rsidP="00BE31F2">
      <w:pPr>
        <w:pStyle w:val="Listenabsatz"/>
        <w:spacing w:after="0"/>
      </w:pPr>
    </w:p>
    <w:p w:rsidR="00F60D8F" w:rsidRDefault="00BE31F2" w:rsidP="00F60D8F">
      <w:pPr>
        <w:spacing w:after="0"/>
        <w:ind w:left="360"/>
      </w:pPr>
      <w:r>
        <w:t>*</w:t>
      </w:r>
      <w:r w:rsidR="00F60D8F">
        <w:t>Chemie heute S I</w:t>
      </w:r>
      <w:r>
        <w:t>.</w:t>
      </w:r>
      <w:r w:rsidR="00F60D8F">
        <w:t xml:space="preserve"> Schroedel-Verlag, Braunschweig 2004.</w:t>
      </w:r>
    </w:p>
    <w:p w:rsidR="00F60D8F" w:rsidRDefault="00F60D8F" w:rsidP="00F60D8F">
      <w:pPr>
        <w:spacing w:after="0"/>
        <w:ind w:left="360"/>
      </w:pPr>
    </w:p>
    <w:p w:rsidR="00BE31F2" w:rsidRDefault="00BE31F2" w:rsidP="00F60D8F">
      <w:pPr>
        <w:spacing w:after="0"/>
        <w:ind w:left="360"/>
      </w:pPr>
      <w:r>
        <w:t>*Chemie heute S II. Schroedel-Verlag, Braunschweig 2009.</w:t>
      </w:r>
    </w:p>
    <w:p w:rsidR="00BE31F2" w:rsidRDefault="00BE31F2" w:rsidP="00F60D8F">
      <w:pPr>
        <w:spacing w:after="0"/>
        <w:ind w:left="360"/>
      </w:pPr>
    </w:p>
    <w:p w:rsidR="00BE31F2" w:rsidRDefault="00BE31F2" w:rsidP="00BE31F2">
      <w:pPr>
        <w:spacing w:after="0"/>
        <w:ind w:left="360"/>
      </w:pPr>
      <w:r>
        <w:t>*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chemie</w:t>
      </w:r>
      <w:proofErr w:type="spellEnd"/>
      <w:r>
        <w:t xml:space="preserve"> 1. Ernst Klett Verlag, Stuttgart 2009.</w:t>
      </w:r>
    </w:p>
    <w:p w:rsidR="00BE31F2" w:rsidRDefault="00BE31F2" w:rsidP="00F60D8F">
      <w:pPr>
        <w:spacing w:after="0"/>
        <w:ind w:left="360"/>
      </w:pPr>
    </w:p>
    <w:p w:rsidR="00F60D8F" w:rsidRDefault="00BE31F2" w:rsidP="00F60D8F">
      <w:pPr>
        <w:spacing w:after="0"/>
        <w:ind w:left="360"/>
      </w:pPr>
      <w:r>
        <w:t>*</w:t>
      </w:r>
      <w:proofErr w:type="spellStart"/>
      <w:r w:rsidR="00F60D8F">
        <w:t>elemente</w:t>
      </w:r>
      <w:proofErr w:type="spellEnd"/>
      <w:r w:rsidR="00F60D8F">
        <w:t xml:space="preserve"> </w:t>
      </w:r>
      <w:proofErr w:type="spellStart"/>
      <w:r w:rsidR="00F60D8F">
        <w:t>chemie</w:t>
      </w:r>
      <w:proofErr w:type="spellEnd"/>
      <w:r w:rsidR="00F60D8F">
        <w:t xml:space="preserve"> Kursstufe. Ernst Klett Verlag, Stuttgart 2010.</w:t>
      </w:r>
    </w:p>
    <w:p w:rsidR="00BE31F2" w:rsidRDefault="00BE31F2" w:rsidP="00F60D8F">
      <w:pPr>
        <w:spacing w:after="0"/>
        <w:ind w:left="360"/>
      </w:pPr>
    </w:p>
    <w:p w:rsidR="00BE31F2" w:rsidRDefault="00BE31F2" w:rsidP="00BE31F2">
      <w:pPr>
        <w:spacing w:after="0"/>
        <w:ind w:left="360"/>
      </w:pPr>
      <w:r>
        <w:t>*Selbstverständlich Chemie. Kursstufe Baden-Württemberg. Duden-</w:t>
      </w:r>
      <w:proofErr w:type="spellStart"/>
      <w:r>
        <w:t>Paetec</w:t>
      </w:r>
      <w:proofErr w:type="spellEnd"/>
      <w:r>
        <w:t>-GmbH, Berlin 2010.</w:t>
      </w:r>
    </w:p>
    <w:p w:rsidR="00BE31F2" w:rsidRDefault="00BE31F2" w:rsidP="00BE31F2">
      <w:pPr>
        <w:spacing w:after="0"/>
        <w:ind w:left="360"/>
      </w:pPr>
    </w:p>
    <w:p w:rsidR="00BE31F2" w:rsidRDefault="00BE31F2" w:rsidP="00BE31F2">
      <w:pPr>
        <w:spacing w:after="0"/>
        <w:ind w:left="360"/>
      </w:pPr>
      <w:r>
        <w:t xml:space="preserve">Demuth, R.; </w:t>
      </w:r>
      <w:proofErr w:type="spellStart"/>
      <w:r>
        <w:t>Parchmann</w:t>
      </w:r>
      <w:proofErr w:type="spellEnd"/>
      <w:r>
        <w:t xml:space="preserve">, I. und </w:t>
      </w:r>
      <w:proofErr w:type="spellStart"/>
      <w:r>
        <w:t>Ralle,B</w:t>
      </w:r>
      <w:proofErr w:type="spellEnd"/>
      <w:r>
        <w:t>. (Hrsg.): Chemie im Kontext. Sekundarstufe II. Cornelsen-Verlag, Berlin 2006.</w:t>
      </w:r>
    </w:p>
    <w:p w:rsidR="00BE31F2" w:rsidRDefault="00BE31F2" w:rsidP="00BE31F2">
      <w:pPr>
        <w:spacing w:after="0"/>
        <w:ind w:left="360"/>
      </w:pPr>
    </w:p>
    <w:p w:rsidR="00BE31F2" w:rsidRDefault="00BE31F2" w:rsidP="00BE31F2">
      <w:pPr>
        <w:spacing w:after="0"/>
        <w:ind w:left="360"/>
      </w:pPr>
      <w:r>
        <w:t xml:space="preserve">*Tausch, Michael; von </w:t>
      </w:r>
      <w:proofErr w:type="spellStart"/>
      <w:r>
        <w:t>Wachtendonk</w:t>
      </w:r>
      <w:proofErr w:type="spellEnd"/>
      <w:r>
        <w:t xml:space="preserve">, Magdalene (Hrsg.): Chemie 2000+. Baden-Württemberg. Kursstufe 2-stündig. </w:t>
      </w:r>
      <w:proofErr w:type="spellStart"/>
      <w:r>
        <w:t>C.C.Buchner</w:t>
      </w:r>
      <w:proofErr w:type="spellEnd"/>
      <w:r>
        <w:t>-Verlag, Bamberg 2010.</w:t>
      </w:r>
    </w:p>
    <w:p w:rsidR="003F7BC5" w:rsidRDefault="003F7BC5" w:rsidP="003F7BC5">
      <w:pPr>
        <w:spacing w:after="0"/>
      </w:pPr>
    </w:p>
    <w:p w:rsidR="00BE31F2" w:rsidRDefault="00F60D8F" w:rsidP="00BE31F2">
      <w:pPr>
        <w:pStyle w:val="Listenabsatz"/>
        <w:spacing w:after="0"/>
      </w:pPr>
      <w:r>
        <w:tab/>
      </w:r>
      <w:r w:rsidR="00BE31F2">
        <w:t>*jeweils Ausgabe Baden-Württemberg</w:t>
      </w:r>
    </w:p>
    <w:p w:rsidR="00F60D8F" w:rsidRDefault="00F60D8F" w:rsidP="003F7BC5">
      <w:pPr>
        <w:spacing w:after="0"/>
      </w:pPr>
    </w:p>
    <w:p w:rsidR="003F7BC5" w:rsidRDefault="003F7BC5" w:rsidP="0090176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Didaktik-Literatur</w:t>
      </w:r>
    </w:p>
    <w:p w:rsidR="00BE31F2" w:rsidRDefault="00BE31F2" w:rsidP="00524094">
      <w:pPr>
        <w:ind w:left="360"/>
      </w:pPr>
      <w:r>
        <w:t>Barke, Hans-Dieter: Chemiedidaktik. Diagnose und Korrektur von Schülervorstellungen. Springer-Verlag, Berlin und Heidelberg 2006.</w:t>
      </w:r>
      <w:r w:rsidRPr="00BE31F2">
        <w:t xml:space="preserve"> </w:t>
      </w:r>
    </w:p>
    <w:p w:rsidR="00E3761D" w:rsidRDefault="003777D8" w:rsidP="00E3761D">
      <w:pPr>
        <w:ind w:left="360"/>
      </w:pPr>
      <w:r>
        <w:t xml:space="preserve">Barke, H.-D., </w:t>
      </w:r>
      <w:proofErr w:type="spellStart"/>
      <w:r>
        <w:t>Harsch,G</w:t>
      </w:r>
      <w:proofErr w:type="spellEnd"/>
      <w:r>
        <w:t xml:space="preserve">., </w:t>
      </w:r>
      <w:proofErr w:type="spellStart"/>
      <w:r>
        <w:t>Marohn,A</w:t>
      </w:r>
      <w:proofErr w:type="spellEnd"/>
      <w:r>
        <w:t xml:space="preserve">., </w:t>
      </w:r>
      <w:proofErr w:type="spellStart"/>
      <w:r>
        <w:t>Krees,S</w:t>
      </w:r>
      <w:proofErr w:type="spellEnd"/>
      <w:r w:rsidR="00E3761D">
        <w:t>: Chemiedidaktik</w:t>
      </w:r>
      <w:r>
        <w:t xml:space="preserve"> kompakt</w:t>
      </w:r>
      <w:r w:rsidR="00E3761D">
        <w:t xml:space="preserve">. </w:t>
      </w:r>
      <w:r>
        <w:t>Lernprozesse in Theorie und Praxis</w:t>
      </w:r>
      <w:r w:rsidR="00E3761D">
        <w:t xml:space="preserve">. </w:t>
      </w:r>
      <w:r>
        <w:t xml:space="preserve">2.Aufl. </w:t>
      </w:r>
      <w:r w:rsidR="00E3761D">
        <w:t>Springer-</w:t>
      </w:r>
      <w:r>
        <w:t>Spektrum, Berlin und Heidelberg 2015</w:t>
      </w:r>
      <w:r w:rsidR="00E3761D">
        <w:t>.</w:t>
      </w:r>
      <w:r w:rsidR="00E3761D" w:rsidRPr="00BE31F2">
        <w:t xml:space="preserve"> </w:t>
      </w:r>
    </w:p>
    <w:p w:rsidR="00524094" w:rsidRDefault="00524094" w:rsidP="00524094">
      <w:pPr>
        <w:ind w:left="360"/>
      </w:pPr>
      <w:r>
        <w:t xml:space="preserve">Pfeifer, Peter et al: Konkrete Fachdidaktik Chemie. </w:t>
      </w:r>
      <w:r w:rsidR="00F60D8F">
        <w:t xml:space="preserve">Neubearbeitung, </w:t>
      </w:r>
      <w:proofErr w:type="spellStart"/>
      <w:r w:rsidR="00F60D8F">
        <w:t>Oldenbourg</w:t>
      </w:r>
      <w:proofErr w:type="spellEnd"/>
      <w:r w:rsidR="00F60D8F">
        <w:t>-Verlag, München 2002</w:t>
      </w:r>
      <w:r>
        <w:t>.</w:t>
      </w:r>
    </w:p>
    <w:p w:rsidR="00BE31F2" w:rsidRDefault="00BE31F2" w:rsidP="00BE31F2">
      <w:pPr>
        <w:ind w:left="360"/>
      </w:pPr>
      <w:r>
        <w:t>Rossa, Eberhard (Hrsg.): Chemie-Didaktik  Praxishandbuch für die Sekundarstufe I und II. Cornelsen-Verlag Scriptor, Berlin 2005.</w:t>
      </w:r>
    </w:p>
    <w:p w:rsidR="003F7BC5" w:rsidRDefault="003F7BC5" w:rsidP="00F60D8F">
      <w:pPr>
        <w:ind w:left="360"/>
      </w:pPr>
    </w:p>
    <w:p w:rsidR="003F7BC5" w:rsidRDefault="00F77BE9" w:rsidP="0090176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LS-</w:t>
      </w:r>
      <w:r w:rsidR="003F7BC5">
        <w:t>Hefte und Zeitschriften zur Chemie-Didaktik</w:t>
      </w:r>
    </w:p>
    <w:p w:rsidR="003E244A" w:rsidRDefault="003E244A" w:rsidP="003E244A">
      <w:pPr>
        <w:spacing w:after="0"/>
        <w:ind w:left="708"/>
      </w:pPr>
      <w:r>
        <w:t xml:space="preserve">Autorenteam: Methodenreichtum im Chemieunterricht. Kursstufe. </w:t>
      </w:r>
    </w:p>
    <w:p w:rsidR="00F77BE9" w:rsidRDefault="003E244A" w:rsidP="003E244A">
      <w:pPr>
        <w:spacing w:after="0"/>
        <w:ind w:left="708"/>
      </w:pPr>
      <w:r>
        <w:t xml:space="preserve">Landesinstitut für Schulentwicklung, </w:t>
      </w:r>
      <w:r w:rsidR="00901763">
        <w:t>Ch-1273</w:t>
      </w:r>
      <w:r>
        <w:t xml:space="preserve">, </w:t>
      </w:r>
      <w:r w:rsidR="00901763">
        <w:t>Stuttgart 2003</w:t>
      </w:r>
      <w:r>
        <w:t>.</w:t>
      </w:r>
    </w:p>
    <w:p w:rsidR="00901763" w:rsidRDefault="00901763" w:rsidP="00901763">
      <w:pPr>
        <w:spacing w:after="0"/>
        <w:ind w:left="708"/>
      </w:pPr>
    </w:p>
    <w:p w:rsidR="00901763" w:rsidRDefault="00901763" w:rsidP="00901763">
      <w:pPr>
        <w:spacing w:after="0"/>
        <w:ind w:left="708"/>
      </w:pPr>
      <w:r>
        <w:lastRenderedPageBreak/>
        <w:t xml:space="preserve">Autorenteam: Methodenreichtum im Chemieunterricht unter Berücksichtigung der Bildungsstandards. Materialien Chemie 8-10. </w:t>
      </w:r>
    </w:p>
    <w:p w:rsidR="00901763" w:rsidRDefault="00901763" w:rsidP="00901763">
      <w:pPr>
        <w:spacing w:after="0"/>
        <w:ind w:left="708"/>
      </w:pPr>
      <w:r>
        <w:t>Landesinstitut für Schulentwicklung, Ch-1274, Stuttgart 2006.</w:t>
      </w:r>
    </w:p>
    <w:p w:rsidR="003E244A" w:rsidRDefault="003E244A" w:rsidP="003E244A">
      <w:pPr>
        <w:spacing w:after="0"/>
        <w:ind w:left="708"/>
      </w:pPr>
    </w:p>
    <w:p w:rsidR="00901763" w:rsidRDefault="00901763" w:rsidP="003F7BC5">
      <w:pPr>
        <w:ind w:left="708"/>
      </w:pPr>
      <w:r>
        <w:t>Standardexperten aller Naturwissenschaften: Knotenpunkte der Naturwissenschaften. Auf dem Weg zu einer gemeinsamen Fachsprache der Naturwissenschaften.</w:t>
      </w:r>
      <w:r w:rsidRPr="00901763">
        <w:t xml:space="preserve"> </w:t>
      </w:r>
      <w:r>
        <w:br/>
        <w:t>Landesinstitut für Schulentwicklung, NW 1, Stuttgart 2006.</w:t>
      </w:r>
    </w:p>
    <w:p w:rsidR="003F7BC5" w:rsidRDefault="003E244A" w:rsidP="003F7BC5">
      <w:pPr>
        <w:ind w:left="708"/>
      </w:pPr>
      <w:r>
        <w:t>Autorenteam:</w:t>
      </w:r>
      <w:r w:rsidR="003F7BC5">
        <w:t xml:space="preserve"> Diagnose und Förderung in den Naturwissenschaften. Landesinstitut für Schulentwicklung, </w:t>
      </w:r>
      <w:r>
        <w:t xml:space="preserve">NW 3, </w:t>
      </w:r>
      <w:r w:rsidR="003F7BC5">
        <w:t>Stuttgart 2009.</w:t>
      </w:r>
    </w:p>
    <w:p w:rsidR="00901763" w:rsidRDefault="00901763" w:rsidP="00901763">
      <w:pPr>
        <w:spacing w:after="0"/>
        <w:ind w:left="708"/>
      </w:pPr>
      <w:r>
        <w:t>Autorenteam: Lernen im Fokus der Kompetenzorientierung. Individuelles Fördern in der Schule durch Beobachten-Beschreiben-Bewerten-Begleiten. Landesinstitut für Schulentwicklung, NL 01, Stuttgart 2009.</w:t>
      </w:r>
    </w:p>
    <w:p w:rsidR="00901763" w:rsidRDefault="00901763" w:rsidP="00901763">
      <w:pPr>
        <w:spacing w:after="0"/>
      </w:pPr>
      <w:r>
        <w:tab/>
      </w:r>
    </w:p>
    <w:p w:rsidR="00901763" w:rsidRDefault="00901763" w:rsidP="00524094">
      <w:pPr>
        <w:spacing w:after="0"/>
        <w:ind w:left="708"/>
      </w:pPr>
      <w:r>
        <w:t>Praxis der Naturwissenschaften</w:t>
      </w:r>
      <w:r w:rsidR="00524094">
        <w:t xml:space="preserve"> – Chemie in der Schule. </w:t>
      </w:r>
      <w:proofErr w:type="spellStart"/>
      <w:r w:rsidR="00524094">
        <w:t>Aulis</w:t>
      </w:r>
      <w:proofErr w:type="spellEnd"/>
      <w:r w:rsidR="00524094">
        <w:t xml:space="preserve"> Verlag,</w:t>
      </w:r>
      <w:r w:rsidR="003647ED">
        <w:t xml:space="preserve"> </w:t>
      </w:r>
      <w:r w:rsidR="00524094">
        <w:t>Hallbergmoos.</w:t>
      </w:r>
    </w:p>
    <w:p w:rsidR="00901763" w:rsidRDefault="00901763" w:rsidP="00901763">
      <w:pPr>
        <w:spacing w:after="0"/>
      </w:pPr>
    </w:p>
    <w:p w:rsidR="00901763" w:rsidRDefault="00901763" w:rsidP="00901763">
      <w:pPr>
        <w:spacing w:after="0"/>
        <w:ind w:firstLine="708"/>
      </w:pPr>
      <w:r>
        <w:t>Chemie in unserer Zeit. VCH Verlagsgesellschaft mbH, Weinheim.</w:t>
      </w:r>
    </w:p>
    <w:p w:rsidR="00901763" w:rsidRDefault="00901763" w:rsidP="00901763">
      <w:pPr>
        <w:spacing w:after="0"/>
        <w:ind w:firstLine="708"/>
      </w:pPr>
    </w:p>
    <w:p w:rsidR="00901763" w:rsidRDefault="00901763" w:rsidP="00901763">
      <w:pPr>
        <w:spacing w:after="0"/>
        <w:ind w:firstLine="708"/>
      </w:pPr>
      <w:r>
        <w:t xml:space="preserve">Unterricht Chemie. Friedrich Verlage, Seelze. </w:t>
      </w:r>
    </w:p>
    <w:p w:rsidR="00901763" w:rsidRDefault="00901763" w:rsidP="00901763">
      <w:pPr>
        <w:spacing w:after="0"/>
        <w:ind w:firstLine="708"/>
      </w:pPr>
    </w:p>
    <w:p w:rsidR="00901763" w:rsidRDefault="00901763" w:rsidP="00901763">
      <w:pPr>
        <w:spacing w:after="0"/>
        <w:ind w:firstLine="708"/>
      </w:pPr>
      <w:r>
        <w:t>Chemie und Schule</w:t>
      </w:r>
      <w:r w:rsidR="00524094">
        <w:t>. Zeitschrift des Verbandes der Chemielehrer Österreichs.</w:t>
      </w:r>
    </w:p>
    <w:p w:rsidR="00901763" w:rsidRDefault="00901763" w:rsidP="003F7BC5"/>
    <w:p w:rsidR="003F7BC5" w:rsidRDefault="000D02B9" w:rsidP="0090176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Fachliteratur; Geschichte der Chemie; Chemie im Alltag</w:t>
      </w:r>
      <w:bookmarkStart w:id="0" w:name="_GoBack"/>
      <w:bookmarkEnd w:id="0"/>
    </w:p>
    <w:p w:rsidR="003F7BC5" w:rsidRDefault="003F7BC5" w:rsidP="003F7BC5">
      <w:pPr>
        <w:pStyle w:val="Listenabsatz"/>
        <w:spacing w:after="0"/>
        <w:jc w:val="both"/>
        <w:rPr>
          <w:szCs w:val="24"/>
        </w:rPr>
      </w:pPr>
    </w:p>
    <w:p w:rsidR="003F7BC5" w:rsidRPr="003F7BC5" w:rsidRDefault="00F60D8F" w:rsidP="003F7BC5">
      <w:pPr>
        <w:pStyle w:val="Listenabsatz"/>
        <w:spacing w:after="0"/>
        <w:jc w:val="both"/>
        <w:rPr>
          <w:szCs w:val="24"/>
        </w:rPr>
      </w:pPr>
      <w:r>
        <w:rPr>
          <w:szCs w:val="24"/>
        </w:rPr>
        <w:t>Autorenteam: Das große Tafelwerk – interaktiv. Formelsammlung für die Sekundarstufen I und II. Cornelsen-Verlag, Berlin 2003.</w:t>
      </w:r>
    </w:p>
    <w:p w:rsidR="003F7BC5" w:rsidRDefault="003F7BC5" w:rsidP="003F7BC5">
      <w:pPr>
        <w:pStyle w:val="Listenabsatz"/>
      </w:pPr>
    </w:p>
    <w:p w:rsidR="00772F02" w:rsidRDefault="00F60D8F" w:rsidP="00772F02">
      <w:pPr>
        <w:pStyle w:val="Listenabsatz"/>
        <w:spacing w:after="0"/>
        <w:jc w:val="both"/>
        <w:rPr>
          <w:szCs w:val="24"/>
        </w:rPr>
      </w:pPr>
      <w:r>
        <w:t>Autorenteam: Tafelwerk Gymnasium. Formeln, Daten, Tabellen. Ernst Klett Verlag, Stuttgart 2008.</w:t>
      </w:r>
      <w:r w:rsidR="00772F02" w:rsidRPr="00772F02">
        <w:rPr>
          <w:szCs w:val="24"/>
        </w:rPr>
        <w:t xml:space="preserve"> </w:t>
      </w:r>
    </w:p>
    <w:p w:rsidR="00772F02" w:rsidRDefault="00772F02" w:rsidP="00772F02">
      <w:pPr>
        <w:pStyle w:val="Listenabsatz"/>
        <w:spacing w:after="0"/>
        <w:jc w:val="both"/>
        <w:rPr>
          <w:szCs w:val="24"/>
        </w:rPr>
      </w:pPr>
    </w:p>
    <w:p w:rsidR="00772F02" w:rsidRPr="003F7BC5" w:rsidRDefault="00772F02" w:rsidP="00772F02">
      <w:pPr>
        <w:pStyle w:val="Listenabsatz"/>
        <w:spacing w:after="0"/>
        <w:jc w:val="both"/>
        <w:rPr>
          <w:szCs w:val="24"/>
        </w:rPr>
      </w:pPr>
      <w:proofErr w:type="spellStart"/>
      <w:r w:rsidRPr="003F7BC5">
        <w:rPr>
          <w:szCs w:val="24"/>
        </w:rPr>
        <w:t>Kanz</w:t>
      </w:r>
      <w:proofErr w:type="spellEnd"/>
      <w:r w:rsidRPr="003F7BC5">
        <w:rPr>
          <w:szCs w:val="24"/>
        </w:rPr>
        <w:t xml:space="preserve">, Karl: Rechnen in der Chemie, Stark Verlagsgesellschaft </w:t>
      </w:r>
      <w:proofErr w:type="spellStart"/>
      <w:r w:rsidRPr="003F7BC5">
        <w:rPr>
          <w:szCs w:val="24"/>
        </w:rPr>
        <w:t>m.b.H</w:t>
      </w:r>
      <w:proofErr w:type="spellEnd"/>
      <w:r w:rsidRPr="003F7BC5">
        <w:rPr>
          <w:szCs w:val="24"/>
        </w:rPr>
        <w:t xml:space="preserve">., </w:t>
      </w:r>
    </w:p>
    <w:p w:rsidR="00772F02" w:rsidRDefault="00772F02" w:rsidP="00772F02">
      <w:pPr>
        <w:pStyle w:val="Listenabsatz"/>
        <w:pBdr>
          <w:bottom w:val="single" w:sz="4" w:space="1" w:color="auto"/>
        </w:pBdr>
        <w:spacing w:after="0"/>
        <w:jc w:val="both"/>
        <w:rPr>
          <w:szCs w:val="24"/>
        </w:rPr>
      </w:pPr>
      <w:r>
        <w:rPr>
          <w:szCs w:val="24"/>
        </w:rPr>
        <w:t>Freising 2000</w:t>
      </w:r>
      <w:r w:rsidRPr="003F7BC5">
        <w:rPr>
          <w:szCs w:val="24"/>
        </w:rPr>
        <w:t>.</w:t>
      </w:r>
    </w:p>
    <w:p w:rsidR="00340D60" w:rsidRDefault="00340D60" w:rsidP="003F7BC5">
      <w:pPr>
        <w:pStyle w:val="Listenabsatz"/>
      </w:pPr>
    </w:p>
    <w:p w:rsidR="00772F02" w:rsidRDefault="00772F02" w:rsidP="00772F02">
      <w:pPr>
        <w:pStyle w:val="Listenabsatz"/>
      </w:pPr>
      <w:proofErr w:type="spellStart"/>
      <w:r>
        <w:t>Dickerson</w:t>
      </w:r>
      <w:proofErr w:type="spellEnd"/>
      <w:r>
        <w:t xml:space="preserve">, Richard E. und Geis, Irving: Chemie – eine lebendige und anschauliche Einführung. </w:t>
      </w:r>
      <w:proofErr w:type="spellStart"/>
      <w:r>
        <w:t>Wiley</w:t>
      </w:r>
      <w:proofErr w:type="spellEnd"/>
      <w:r>
        <w:t>-VCH, Weinheim 1999.</w:t>
      </w:r>
    </w:p>
    <w:p w:rsidR="003777D8" w:rsidRDefault="003777D8" w:rsidP="00772F02">
      <w:pPr>
        <w:pStyle w:val="Listenabsatz"/>
      </w:pPr>
    </w:p>
    <w:p w:rsidR="003777D8" w:rsidRDefault="003777D8" w:rsidP="00772F02">
      <w:pPr>
        <w:pStyle w:val="Listenabsatz"/>
      </w:pPr>
      <w:r>
        <w:t xml:space="preserve">Vollhardt, K.-P., Schore, </w:t>
      </w:r>
      <w:proofErr w:type="spellStart"/>
      <w:r>
        <w:t>Neill</w:t>
      </w:r>
      <w:proofErr w:type="spellEnd"/>
      <w:r>
        <w:t xml:space="preserve">: Organische Chemie. </w:t>
      </w:r>
      <w:proofErr w:type="spellStart"/>
      <w:r>
        <w:t>Wiley</w:t>
      </w:r>
      <w:proofErr w:type="spellEnd"/>
      <w:r>
        <w:t xml:space="preserve"> VCH, Weinheim 2006.</w:t>
      </w:r>
    </w:p>
    <w:p w:rsidR="003777D8" w:rsidRDefault="003777D8" w:rsidP="00772F02">
      <w:pPr>
        <w:pStyle w:val="Listenabsatz"/>
      </w:pPr>
    </w:p>
    <w:p w:rsidR="003777D8" w:rsidRDefault="003777D8" w:rsidP="00772F02">
      <w:pPr>
        <w:pStyle w:val="Listenabsatz"/>
      </w:pPr>
      <w:r>
        <w:t xml:space="preserve">Atkins, P., </w:t>
      </w:r>
      <w:proofErr w:type="spellStart"/>
      <w:r>
        <w:t>Jonen</w:t>
      </w:r>
      <w:proofErr w:type="spellEnd"/>
      <w:r>
        <w:t xml:space="preserve">, L. : Chemie – einfach alles. </w:t>
      </w:r>
      <w:proofErr w:type="spellStart"/>
      <w:r>
        <w:t>Wiley</w:t>
      </w:r>
      <w:proofErr w:type="spellEnd"/>
      <w:r>
        <w:t xml:space="preserve"> VCH, Weinheim 2006. </w:t>
      </w:r>
    </w:p>
    <w:p w:rsidR="00772F02" w:rsidRDefault="00772F02" w:rsidP="00772F02">
      <w:pPr>
        <w:pStyle w:val="Listenabsatz"/>
      </w:pPr>
    </w:p>
    <w:p w:rsidR="00772F02" w:rsidRDefault="00772F02" w:rsidP="00772F02">
      <w:pPr>
        <w:pStyle w:val="Listenabsatz"/>
      </w:pPr>
      <w:r>
        <w:lastRenderedPageBreak/>
        <w:t xml:space="preserve">Faraday, Michael: Naturgeschichte einer Kerze. Verlag Barbara Franzbecker KG, Bad </w:t>
      </w:r>
      <w:proofErr w:type="spellStart"/>
      <w:r>
        <w:t>Salzdetfurth</w:t>
      </w:r>
      <w:proofErr w:type="spellEnd"/>
      <w:r>
        <w:t xml:space="preserve"> 1979.</w:t>
      </w:r>
    </w:p>
    <w:p w:rsidR="00772F02" w:rsidRDefault="00772F02" w:rsidP="00772F02">
      <w:pPr>
        <w:pStyle w:val="Listenabsatz"/>
      </w:pPr>
    </w:p>
    <w:p w:rsidR="00340D60" w:rsidRDefault="00340D60" w:rsidP="003647ED">
      <w:pPr>
        <w:pStyle w:val="Listenabsatz"/>
        <w:rPr>
          <w:lang w:val="en-US"/>
        </w:rPr>
      </w:pPr>
      <w:proofErr w:type="spellStart"/>
      <w:r w:rsidRPr="00340D60">
        <w:rPr>
          <w:lang w:val="en-US"/>
        </w:rPr>
        <w:t>Gonick</w:t>
      </w:r>
      <w:proofErr w:type="spellEnd"/>
      <w:r w:rsidRPr="00340D60">
        <w:rPr>
          <w:lang w:val="en-US"/>
        </w:rPr>
        <w:t xml:space="preserve">, Larry and </w:t>
      </w:r>
      <w:proofErr w:type="spellStart"/>
      <w:r w:rsidRPr="00340D60">
        <w:rPr>
          <w:lang w:val="en-US"/>
        </w:rPr>
        <w:t>Criddle</w:t>
      </w:r>
      <w:proofErr w:type="spellEnd"/>
      <w:r w:rsidRPr="00340D60">
        <w:rPr>
          <w:lang w:val="en-US"/>
        </w:rPr>
        <w:t>, Craig: The cartoon guide to chemistry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Harper Collins publishers, New York 2005.</w:t>
      </w:r>
      <w:proofErr w:type="gramEnd"/>
    </w:p>
    <w:p w:rsidR="003647ED" w:rsidRDefault="003647ED" w:rsidP="003647ED">
      <w:pPr>
        <w:pStyle w:val="Listenabsatz"/>
        <w:rPr>
          <w:lang w:val="en-US"/>
        </w:rPr>
      </w:pPr>
    </w:p>
    <w:p w:rsidR="003647ED" w:rsidRDefault="003647ED" w:rsidP="003647ED">
      <w:pPr>
        <w:pStyle w:val="Listenabsatz"/>
        <w:pBdr>
          <w:bottom w:val="single" w:sz="4" w:space="1" w:color="auto"/>
        </w:pBdr>
      </w:pPr>
      <w:r w:rsidRPr="009C730D">
        <w:rPr>
          <w:lang w:val="en-US"/>
        </w:rPr>
        <w:t xml:space="preserve">Haim, Kurt und </w:t>
      </w:r>
      <w:proofErr w:type="spellStart"/>
      <w:r w:rsidRPr="009C730D">
        <w:rPr>
          <w:lang w:val="en-US"/>
        </w:rPr>
        <w:t>Lederer-Gamberger</w:t>
      </w:r>
      <w:proofErr w:type="spellEnd"/>
      <w:r w:rsidRPr="009C730D">
        <w:rPr>
          <w:lang w:val="en-US"/>
        </w:rPr>
        <w:t xml:space="preserve">, Johanna: </w:t>
      </w:r>
      <w:proofErr w:type="spellStart"/>
      <w:r w:rsidRPr="009C730D">
        <w:rPr>
          <w:lang w:val="en-US"/>
        </w:rPr>
        <w:t>Chemie</w:t>
      </w:r>
      <w:proofErr w:type="spellEnd"/>
      <w:r w:rsidRPr="009C730D">
        <w:rPr>
          <w:lang w:val="en-US"/>
        </w:rPr>
        <w:t xml:space="preserve"> macchiato. </w:t>
      </w:r>
      <w:r>
        <w:t>Cartoon – Chemiekurs für Schüler und Studenten. Pearson Education Deutschland GmbH, München 2007.</w:t>
      </w:r>
    </w:p>
    <w:p w:rsidR="003777D8" w:rsidRDefault="003777D8" w:rsidP="003647ED">
      <w:pPr>
        <w:pStyle w:val="Listenabsatz"/>
        <w:pBdr>
          <w:bottom w:val="single" w:sz="4" w:space="1" w:color="auto"/>
        </w:pBdr>
      </w:pPr>
    </w:p>
    <w:p w:rsidR="00772F02" w:rsidRDefault="00772F02" w:rsidP="00772F02">
      <w:pPr>
        <w:pStyle w:val="Listenabsatz"/>
      </w:pPr>
      <w:r>
        <w:t xml:space="preserve">Krätz, Otto: 7000 Jahre Chemie. Verlag Georg D. W. </w:t>
      </w:r>
      <w:proofErr w:type="spellStart"/>
      <w:r>
        <w:t>Callwey</w:t>
      </w:r>
      <w:proofErr w:type="spellEnd"/>
      <w:r>
        <w:t>, München 1990.</w:t>
      </w:r>
    </w:p>
    <w:p w:rsidR="003647ED" w:rsidRDefault="003647ED" w:rsidP="00772F02">
      <w:pPr>
        <w:pStyle w:val="Listenabsatz"/>
      </w:pPr>
    </w:p>
    <w:p w:rsidR="00340D60" w:rsidRDefault="00340D60" w:rsidP="003F7BC5">
      <w:pPr>
        <w:pStyle w:val="Listenabsatz"/>
      </w:pPr>
      <w:r w:rsidRPr="00340D60">
        <w:t xml:space="preserve">Schwenk, Ernst F.: Sternstunden der frühen Chemie. </w:t>
      </w:r>
      <w:r>
        <w:t>Verlag C.H.Beck, München 1998.</w:t>
      </w:r>
    </w:p>
    <w:p w:rsidR="00340D60" w:rsidRDefault="00340D60" w:rsidP="00772F02">
      <w:pPr>
        <w:pStyle w:val="Listenabsatz"/>
        <w:pBdr>
          <w:bottom w:val="single" w:sz="4" w:space="1" w:color="auto"/>
        </w:pBdr>
      </w:pPr>
    </w:p>
    <w:p w:rsidR="003647ED" w:rsidRDefault="003647ED" w:rsidP="003647ED">
      <w:pPr>
        <w:pStyle w:val="Listenabsatz"/>
        <w:pBdr>
          <w:bottom w:val="single" w:sz="4" w:space="1" w:color="auto"/>
        </w:pBdr>
      </w:pPr>
      <w:r>
        <w:t>Schreiber, Hermann: Geschichte der Alchemie. Drei Ulmen Verlag, München 2006.</w:t>
      </w:r>
    </w:p>
    <w:p w:rsidR="003647ED" w:rsidRDefault="003647ED" w:rsidP="003647ED">
      <w:pPr>
        <w:pStyle w:val="Listenabsatz"/>
        <w:pBdr>
          <w:bottom w:val="single" w:sz="4" w:space="1" w:color="auto"/>
        </w:pBdr>
      </w:pPr>
    </w:p>
    <w:p w:rsidR="00EC73FE" w:rsidRDefault="00EC73FE" w:rsidP="00772F02">
      <w:pPr>
        <w:pStyle w:val="Listenabsatz"/>
        <w:pBdr>
          <w:bottom w:val="single" w:sz="4" w:space="1" w:color="auto"/>
        </w:pBdr>
      </w:pPr>
      <w:r>
        <w:t xml:space="preserve">Vogt, Hans-Heinrich: Chemiker im Kreuzverhör. </w:t>
      </w:r>
      <w:proofErr w:type="spellStart"/>
      <w:r>
        <w:t>Aulis</w:t>
      </w:r>
      <w:proofErr w:type="spellEnd"/>
      <w:r>
        <w:t xml:space="preserve"> Verlag, Köln 1979.</w:t>
      </w:r>
    </w:p>
    <w:p w:rsidR="00EC73FE" w:rsidRDefault="00EC73FE" w:rsidP="00772F02">
      <w:pPr>
        <w:pStyle w:val="Listenabsatz"/>
        <w:pBdr>
          <w:bottom w:val="single" w:sz="4" w:space="1" w:color="auto"/>
        </w:pBdr>
      </w:pPr>
    </w:p>
    <w:p w:rsidR="003647ED" w:rsidRDefault="003647ED" w:rsidP="003647ED">
      <w:pPr>
        <w:pStyle w:val="Listenabsatz"/>
      </w:pPr>
    </w:p>
    <w:p w:rsidR="003647ED" w:rsidRDefault="003647ED" w:rsidP="003647ED">
      <w:pPr>
        <w:pStyle w:val="Listenabsatz"/>
      </w:pPr>
      <w:r>
        <w:t xml:space="preserve">Autorenteam: Expedition in die Wissenschaft / Sach- und Spaßgeschichten aus Chemie und Biologie. </w:t>
      </w:r>
      <w:proofErr w:type="spellStart"/>
      <w:r>
        <w:t>Wiley</w:t>
      </w:r>
      <w:proofErr w:type="spellEnd"/>
      <w:r>
        <w:t>-VCH, Weinheim 2006.</w:t>
      </w:r>
    </w:p>
    <w:p w:rsidR="003647ED" w:rsidRDefault="003647ED" w:rsidP="003647ED">
      <w:pPr>
        <w:pStyle w:val="Listenabsatz"/>
      </w:pPr>
    </w:p>
    <w:p w:rsidR="003647ED" w:rsidRDefault="003647ED" w:rsidP="003647ED">
      <w:pPr>
        <w:pStyle w:val="Listenabsatz"/>
      </w:pPr>
      <w:proofErr w:type="spellStart"/>
      <w:r>
        <w:t>Emsley</w:t>
      </w:r>
      <w:proofErr w:type="spellEnd"/>
      <w:r>
        <w:t xml:space="preserve">, John: Leben, lieben, liften / Rundum wohlfühlen mit Chemie. </w:t>
      </w:r>
      <w:proofErr w:type="spellStart"/>
      <w:r>
        <w:t>Wiley</w:t>
      </w:r>
      <w:proofErr w:type="spellEnd"/>
      <w:r>
        <w:t>-VCH, Weinheim 2008.</w:t>
      </w:r>
    </w:p>
    <w:p w:rsidR="003647ED" w:rsidRDefault="003647ED" w:rsidP="003647ED">
      <w:pPr>
        <w:pStyle w:val="Listenabsatz"/>
      </w:pPr>
    </w:p>
    <w:p w:rsidR="003647ED" w:rsidRDefault="003647ED" w:rsidP="003647ED">
      <w:pPr>
        <w:pStyle w:val="Listenabsatz"/>
      </w:pPr>
      <w:proofErr w:type="spellStart"/>
      <w:r>
        <w:t>Emsley</w:t>
      </w:r>
      <w:proofErr w:type="spellEnd"/>
      <w:r>
        <w:t xml:space="preserve">, John: Sonne, Sex und Schokolade. Mehr Chemie im Alltag. </w:t>
      </w:r>
      <w:proofErr w:type="spellStart"/>
      <w:r>
        <w:t>Wiley</w:t>
      </w:r>
      <w:proofErr w:type="spellEnd"/>
      <w:r>
        <w:t>-VCH, Weinheim 2003.</w:t>
      </w:r>
    </w:p>
    <w:p w:rsidR="00340D60" w:rsidRDefault="00340D60" w:rsidP="003F7BC5">
      <w:pPr>
        <w:pStyle w:val="Listenabsatz"/>
      </w:pPr>
    </w:p>
    <w:p w:rsidR="003647ED" w:rsidRDefault="003647ED" w:rsidP="003647ED">
      <w:pPr>
        <w:pStyle w:val="Listenabsatz"/>
      </w:pPr>
      <w:r>
        <w:t xml:space="preserve">Kaye, Brian H.: Mit der Wissenschaft auf Verbrecherjagd. </w:t>
      </w:r>
      <w:proofErr w:type="spellStart"/>
      <w:r>
        <w:t>Wiley</w:t>
      </w:r>
      <w:proofErr w:type="spellEnd"/>
      <w:r>
        <w:t>-VCH, Weinheim 1995.</w:t>
      </w:r>
    </w:p>
    <w:p w:rsidR="003777D8" w:rsidRDefault="003777D8" w:rsidP="003777D8">
      <w:pPr>
        <w:pStyle w:val="berschrift2"/>
        <w:ind w:left="708"/>
      </w:pPr>
      <w:r w:rsidRPr="003777D8">
        <w:rPr>
          <w:rFonts w:ascii="Arial" w:hAnsi="Arial" w:cs="Arial"/>
          <w:b w:val="0"/>
          <w:color w:val="auto"/>
          <w:sz w:val="24"/>
          <w:szCs w:val="24"/>
        </w:rPr>
        <w:t>Kean, Sam: Treffen sich zwei Elemente…</w:t>
      </w:r>
      <w:r w:rsidRPr="003777D8"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 Verblüffende Geschichten aus der Welt der Chemie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de-DE"/>
        </w:rPr>
        <w:t xml:space="preserve">. </w:t>
      </w:r>
      <w:r w:rsidRPr="003777D8">
        <w:rPr>
          <w:rFonts w:ascii="Arial" w:hAnsi="Arial" w:cs="Arial"/>
          <w:b w:val="0"/>
          <w:color w:val="auto"/>
          <w:sz w:val="24"/>
          <w:szCs w:val="24"/>
        </w:rPr>
        <w:t>Fischer-Verlage, Frankfurt am Main 2013.</w:t>
      </w:r>
    </w:p>
    <w:p w:rsidR="003647ED" w:rsidRDefault="003647ED" w:rsidP="003F7BC5">
      <w:pPr>
        <w:pStyle w:val="Listenabsatz"/>
      </w:pPr>
    </w:p>
    <w:p w:rsidR="003647ED" w:rsidRDefault="003647ED" w:rsidP="003647ED">
      <w:pPr>
        <w:pStyle w:val="Listenabsatz"/>
      </w:pPr>
      <w:proofErr w:type="spellStart"/>
      <w:r>
        <w:t>Koolman</w:t>
      </w:r>
      <w:proofErr w:type="spellEnd"/>
      <w:r>
        <w:t xml:space="preserve">, Jan; Moeller, Hans und Röhm, Klaus-Heinrich (Hrsg.):  Kaffee, Käse, Karies … Biochemie im Alltag. </w:t>
      </w:r>
      <w:proofErr w:type="spellStart"/>
      <w:r>
        <w:t>Wiley</w:t>
      </w:r>
      <w:proofErr w:type="spellEnd"/>
      <w:r>
        <w:t>-VCH, Weinheim 2003.</w:t>
      </w:r>
    </w:p>
    <w:p w:rsidR="003647ED" w:rsidRDefault="003647ED" w:rsidP="003647ED">
      <w:pPr>
        <w:pStyle w:val="Listenabsatz"/>
      </w:pPr>
    </w:p>
    <w:p w:rsidR="003647ED" w:rsidRDefault="003647ED" w:rsidP="003647ED">
      <w:pPr>
        <w:pStyle w:val="Listenabsatz"/>
      </w:pPr>
      <w:proofErr w:type="spellStart"/>
      <w:r>
        <w:t>Kreißl</w:t>
      </w:r>
      <w:proofErr w:type="spellEnd"/>
      <w:r>
        <w:t xml:space="preserve">, Friedrich R. und Krätz, Otto: Feuer und Flamme, Schall und Rauch. Schauexperimente und Chemiehistorisches. </w:t>
      </w:r>
      <w:proofErr w:type="spellStart"/>
      <w:r>
        <w:t>Wiley</w:t>
      </w:r>
      <w:proofErr w:type="spellEnd"/>
      <w:r>
        <w:t>-VCH, Weinheim 2003.</w:t>
      </w:r>
    </w:p>
    <w:p w:rsidR="003647ED" w:rsidRDefault="003647ED" w:rsidP="003647ED">
      <w:pPr>
        <w:pStyle w:val="Listenabsatz"/>
      </w:pPr>
    </w:p>
    <w:p w:rsidR="00772F02" w:rsidRDefault="004F0F6B" w:rsidP="003F7BC5">
      <w:pPr>
        <w:pStyle w:val="Listenabsatz"/>
      </w:pPr>
      <w:proofErr w:type="spellStart"/>
      <w:r>
        <w:t>Roesky</w:t>
      </w:r>
      <w:proofErr w:type="spellEnd"/>
      <w:r>
        <w:t xml:space="preserve">, Herbert W., Möckel, K.: Chemische Kabinettstücke. Spektakuläre Experimente und geistreiche Zitate. </w:t>
      </w:r>
      <w:proofErr w:type="spellStart"/>
      <w:r>
        <w:t>Wiley</w:t>
      </w:r>
      <w:proofErr w:type="spellEnd"/>
      <w:r>
        <w:t>-VCH, Weinheim 1996.</w:t>
      </w:r>
    </w:p>
    <w:p w:rsidR="004F0F6B" w:rsidRDefault="004F0F6B" w:rsidP="003F7BC5">
      <w:pPr>
        <w:pStyle w:val="Listenabsatz"/>
      </w:pPr>
    </w:p>
    <w:p w:rsidR="009C730D" w:rsidRDefault="009C730D" w:rsidP="003F7BC5">
      <w:pPr>
        <w:pStyle w:val="Listenabsatz"/>
      </w:pPr>
      <w:r>
        <w:lastRenderedPageBreak/>
        <w:t xml:space="preserve">Sacks, Oliver: Onkel Wolfram – Erinnerungen. Rowohlt Taschenbuch Verlag, Reinbek bei Hamburg, Juli 2003. </w:t>
      </w:r>
    </w:p>
    <w:p w:rsidR="009C730D" w:rsidRDefault="009C730D" w:rsidP="003F7BC5">
      <w:pPr>
        <w:pStyle w:val="Listenabsatz"/>
      </w:pPr>
    </w:p>
    <w:p w:rsidR="003647ED" w:rsidRDefault="003647ED" w:rsidP="003647ED">
      <w:pPr>
        <w:pStyle w:val="Listenabsatz"/>
      </w:pPr>
      <w:r>
        <w:t>This-</w:t>
      </w:r>
      <w:proofErr w:type="spellStart"/>
      <w:r>
        <w:t>Benckhard</w:t>
      </w:r>
      <w:proofErr w:type="spellEnd"/>
      <w:r>
        <w:t>, Hervé: Rätsel der Kochkunst / Naturwissenschaftlich erklärt. Piper Verlag, München 1998.</w:t>
      </w:r>
    </w:p>
    <w:p w:rsidR="003647ED" w:rsidRDefault="003647ED" w:rsidP="003F7BC5">
      <w:pPr>
        <w:pStyle w:val="Listenabsatz"/>
      </w:pPr>
    </w:p>
    <w:p w:rsidR="003647ED" w:rsidRDefault="003647ED" w:rsidP="003647ED">
      <w:pPr>
        <w:pStyle w:val="Listenabsatz"/>
      </w:pPr>
      <w:proofErr w:type="spellStart"/>
      <w:r>
        <w:t>Thorwald</w:t>
      </w:r>
      <w:proofErr w:type="spellEnd"/>
      <w:r>
        <w:t xml:space="preserve">, Jürgen: Handbuch für Giftmörder. </w:t>
      </w:r>
      <w:proofErr w:type="spellStart"/>
      <w:r>
        <w:t>Droemersche</w:t>
      </w:r>
      <w:proofErr w:type="spellEnd"/>
      <w:r>
        <w:t xml:space="preserve"> Verlagsanstalt  AG, Zürich 1964.</w:t>
      </w:r>
    </w:p>
    <w:p w:rsidR="003647ED" w:rsidRDefault="003647ED" w:rsidP="003F7BC5">
      <w:pPr>
        <w:pStyle w:val="Listenabsatz"/>
      </w:pPr>
    </w:p>
    <w:p w:rsidR="004F0F6B" w:rsidRDefault="004F0F6B" w:rsidP="004F0F6B">
      <w:pPr>
        <w:pStyle w:val="Listenabsatz"/>
      </w:pPr>
      <w:r>
        <w:t xml:space="preserve">Unger, Ekkehard: Auweia Chemie. </w:t>
      </w:r>
      <w:proofErr w:type="spellStart"/>
      <w:r>
        <w:t>Wiley</w:t>
      </w:r>
      <w:proofErr w:type="spellEnd"/>
      <w:r>
        <w:t>-VCH, Weinheim 1998.</w:t>
      </w:r>
    </w:p>
    <w:p w:rsidR="004F0F6B" w:rsidRDefault="004F0F6B" w:rsidP="003F7BC5">
      <w:pPr>
        <w:pStyle w:val="Listenabsatz"/>
      </w:pPr>
    </w:p>
    <w:p w:rsidR="00EC73FE" w:rsidRPr="00340D60" w:rsidRDefault="003647ED" w:rsidP="003F7BC5">
      <w:pPr>
        <w:pStyle w:val="Listenabsatz"/>
      </w:pPr>
      <w:r>
        <w:t>Wolke, Robert L.: Was Einstein seinem Friseur erzählte / Naturwissenschaft im Alltag.</w:t>
      </w:r>
      <w:r w:rsidRPr="003647ED">
        <w:t xml:space="preserve"> </w:t>
      </w:r>
      <w:r>
        <w:t>Piper Verlag, München 2003.</w:t>
      </w:r>
    </w:p>
    <w:sectPr w:rsidR="00EC73FE" w:rsidRPr="00340D60" w:rsidSect="003E4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11"/>
    <w:multiLevelType w:val="hybridMultilevel"/>
    <w:tmpl w:val="E8E067D6"/>
    <w:lvl w:ilvl="0" w:tplc="F668C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585"/>
    <w:multiLevelType w:val="hybridMultilevel"/>
    <w:tmpl w:val="5F22F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BD2"/>
    <w:multiLevelType w:val="hybridMultilevel"/>
    <w:tmpl w:val="58344FD2"/>
    <w:lvl w:ilvl="0" w:tplc="10247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BC5"/>
    <w:rsid w:val="00070BA4"/>
    <w:rsid w:val="000D02B9"/>
    <w:rsid w:val="001C40E5"/>
    <w:rsid w:val="00340D60"/>
    <w:rsid w:val="003647ED"/>
    <w:rsid w:val="00374157"/>
    <w:rsid w:val="003777D8"/>
    <w:rsid w:val="003E244A"/>
    <w:rsid w:val="003E42BD"/>
    <w:rsid w:val="003F7BC5"/>
    <w:rsid w:val="004F0F6B"/>
    <w:rsid w:val="00524094"/>
    <w:rsid w:val="006337F7"/>
    <w:rsid w:val="00772F02"/>
    <w:rsid w:val="00901763"/>
    <w:rsid w:val="009339F0"/>
    <w:rsid w:val="009C730D"/>
    <w:rsid w:val="00B65D6A"/>
    <w:rsid w:val="00BE31F2"/>
    <w:rsid w:val="00E3761D"/>
    <w:rsid w:val="00EC73FE"/>
    <w:rsid w:val="00F60D8F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2B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BC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7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karsten.wiese</dc:creator>
  <cp:keywords/>
  <dc:description/>
  <cp:lastModifiedBy>admin</cp:lastModifiedBy>
  <cp:revision>7</cp:revision>
  <dcterms:created xsi:type="dcterms:W3CDTF">2010-12-30T11:30:00Z</dcterms:created>
  <dcterms:modified xsi:type="dcterms:W3CDTF">2016-01-28T06:27:00Z</dcterms:modified>
</cp:coreProperties>
</file>